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1BE6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2859648C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87326FB">
            <w:pPr>
              <w:spacing w:line="44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8 池子与河流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AB0FA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718524EE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5D58F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DB35C9C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34F47489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24"/>
              </w:rPr>
              <w:t>感受寓言故事中的教育意义或深刻的道理，感受中华文化的博大精深，</w:t>
            </w:r>
            <w:r>
              <w:rPr>
                <w:rFonts w:hint="eastAsia" w:ascii="宋体" w:hAnsi="宋体"/>
                <w:sz w:val="24"/>
                <w:szCs w:val="30"/>
              </w:rPr>
              <w:t>认同中华文化，提升文化自信。</w:t>
            </w:r>
          </w:p>
          <w:p w14:paraId="21277786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学习</w:t>
            </w:r>
            <w:r>
              <w:rPr>
                <w:rFonts w:hint="eastAsia" w:ascii="宋体" w:hAnsi="宋体"/>
                <w:sz w:val="24"/>
                <w:szCs w:val="30"/>
              </w:rPr>
              <w:t>两个人物个性鲜明的对话，感受他们不同的价值观。</w:t>
            </w:r>
          </w:p>
          <w:p w14:paraId="02211BA9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结合生活实际对池子与河流的观点发表自己的想法。</w:t>
            </w:r>
          </w:p>
          <w:p w14:paraId="7B25346B">
            <w:pPr>
              <w:spacing w:after="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品味寓言</w:t>
            </w:r>
            <w:r>
              <w:rPr>
                <w:rFonts w:hint="eastAsia" w:ascii="宋体" w:hAnsi="宋体"/>
                <w:sz w:val="24"/>
                <w:szCs w:val="24"/>
              </w:rPr>
              <w:t>诗语言精辟简练，结构简单却极富表现力的特点。</w:t>
            </w:r>
          </w:p>
        </w:tc>
      </w:tr>
      <w:tr w14:paraId="5E558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2793E16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204F9EA6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关注教材：</w:t>
            </w:r>
            <w:r>
              <w:rPr>
                <w:rFonts w:hint="eastAsia" w:ascii="宋体" w:hAnsi="宋体"/>
                <w:sz w:val="24"/>
                <w:szCs w:val="24"/>
              </w:rPr>
              <w:t>《池子与河流》是一首寓言诗，通过池子与河流之间的对话，表达了他们对生活、对人生不同的态度。池子享受无忧无虑、清闲自在的生活，认为人世间忙忙碌碌太辛苦、不值得；河流则立志做一条“伟大的河流”，认为人生就应该奔流不息，保持清洁，给人们带来利益。他们的命运截然不同：河流至今长流不断，而池子却一年年淤塞，最终完全干枯了。寓言揭示了“才能不利用就要衰退，它会逐渐磨灭”的道理，教育人们不要贪图安逸、虚度年华，应当为社会多做贡献，为自己的生命增添光彩。 </w:t>
            </w:r>
          </w:p>
          <w:p w14:paraId="298609D1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关注结构：</w:t>
            </w:r>
            <w:r>
              <w:rPr>
                <w:rFonts w:hint="eastAsia" w:ascii="宋体" w:hAnsi="宋体"/>
                <w:sz w:val="24"/>
                <w:szCs w:val="24"/>
              </w:rPr>
              <w:t>整首诗一共10小节，分为两部分：第一部分（1--8）是池子与河流的对话，展现了池子与河流不同的人生态度：池子懒惰、贪图安逸、得过且过；河流则志向远大，勤奋努力。第二部分（9--10）揭示了池子与河流各自最终的命运，河流至今长流不断，而池子却年年淤塞，最终完全干枯了。</w:t>
            </w:r>
          </w:p>
          <w:p w14:paraId="163363A8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关注写法：</w:t>
            </w:r>
            <w:r>
              <w:rPr>
                <w:rFonts w:hint="eastAsia" w:ascii="宋体" w:hAnsi="宋体"/>
                <w:sz w:val="24"/>
                <w:szCs w:val="24"/>
              </w:rPr>
              <w:t>本课写作特点是运用了对比的手法。将人物对话变成简练的诗歌形式，以小节的形式对比呈现了池子与河流的不同境遇和不同结局。</w:t>
            </w:r>
          </w:p>
          <w:p w14:paraId="4C82D78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一、将两者每天的生活写照进行对比。河流每时每刻都在滚滚滔滔，忙忙碌碌，奔流不息。而池子每天享受着无忧无虑、清闲的生活。</w:t>
            </w:r>
          </w:p>
          <w:p w14:paraId="529267E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、将两者的生活态度、价值观进行对比。在池子的生活观念中，舒服最重要。整天自我沉浸在无所事事中，沾沾自喜，简直可笑至极。然而河流谨记并遵循“水要流动才能保持清洁"这个自然规律，“用源源不断的清洁的水，年年给人们带来利益"。他不竭的动力在于奉献，他为此感到“光荣无比”。</w:t>
            </w:r>
          </w:p>
          <w:p w14:paraId="388B981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三、将两者的命运进行对比。“可怜的池子”一年年淤塞，直至完全干枯。而“河流至今长流不断"。故事中蕴含的道理也就不言而喻了。</w:t>
            </w:r>
          </w:p>
        </w:tc>
      </w:tr>
      <w:tr w14:paraId="5F1B6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23DB3F2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42CF91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1.认识“滔、涯”等7个生字。</w:t>
            </w:r>
          </w:p>
          <w:p w14:paraId="1251970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2.分角色朗读课文。能结合生活实际对池子与河流的观点发表自己的想法。</w:t>
            </w:r>
          </w:p>
        </w:tc>
      </w:tr>
      <w:tr w14:paraId="23376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9BF7B92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840A64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分角色朗读课文。能结合生活实际对池子与河流的观点发表自己的想法。</w:t>
            </w:r>
          </w:p>
        </w:tc>
      </w:tr>
      <w:tr w14:paraId="5BE6C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66AA8DE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20579B1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08478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0829CCC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3FC8754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4645C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FE563F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2E38FF0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B9D8D6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3EEBC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7DB7156B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5E16E5D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4453D4D4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一、图片导入，揭示课题</w:t>
            </w:r>
          </w:p>
          <w:p w14:paraId="5F18AA3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1.教师导入：生活中我们常常见到池子和河流，你们能说说它们有哪些不同吗？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046308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自由发言。</w:t>
            </w:r>
          </w:p>
          <w:p w14:paraId="2FC1A31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2.揭示课题：今天就让我们走进俄国寓言大师克雷洛夫的《池子与河流》去看一看吧！</w:t>
            </w:r>
          </w:p>
          <w:p w14:paraId="329B35C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3.教师出示课题并板书：</w:t>
            </w: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>池子与河流</w:t>
            </w:r>
            <w:r>
              <w:rPr>
                <w:rFonts w:hint="eastAsia" w:ascii="宋体" w:hAnsi="宋体" w:cs="宋体"/>
                <w:sz w:val="24"/>
                <w:szCs w:val="24"/>
              </w:rPr>
              <w:t>，学生齐读课题。</w:t>
            </w:r>
          </w:p>
          <w:p w14:paraId="0769D2A8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二、初读课文，整体感知</w:t>
            </w:r>
          </w:p>
          <w:p w14:paraId="01C32A9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1.初读课文。</w:t>
            </w:r>
          </w:p>
          <w:p w14:paraId="37456EC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教师提出要求：自由朗读课文，读准生字，理解词语，读通句子。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DB750D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学生活动：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自主朗读课文，疏通字音。</w:t>
            </w:r>
          </w:p>
          <w:p w14:paraId="7CA5075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学习生字词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 w14:paraId="6217A07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出示词语：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滔滔  生涯  贵妇人  忙碌  遵循   应验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  <w:p w14:paraId="3F7506C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教师指名读词语，同学间注意纠正字音。</w:t>
            </w:r>
          </w:p>
          <w:p w14:paraId="07919D3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（2）识字游戏。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849252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教师提出问题：同学们，瞧，池塘里的荷花开了，都有谁？</w:t>
            </w:r>
          </w:p>
          <w:p w14:paraId="2923A27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预设：涯  妇  碌  遵  滔  循  尊  验 </w:t>
            </w:r>
          </w:p>
          <w:p w14:paraId="571C596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（3）教师引导：现在我们来交流一下一些词语的意思吧。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出示课件7-10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59F1B7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师生交流：</w:t>
            </w: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蜿蜒：曲折延伸。</w:t>
            </w:r>
          </w:p>
          <w:p w14:paraId="73ED638B">
            <w:pPr>
              <w:spacing w:after="0" w:line="360" w:lineRule="auto"/>
              <w:ind w:firstLine="1680" w:firstLineChars="7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造句：蜿蜒盘旋的长河就像一条巨龙。</w:t>
            </w:r>
          </w:p>
          <w:p w14:paraId="7510B810">
            <w:pPr>
              <w:spacing w:after="0" w:line="360" w:lineRule="auto"/>
              <w:ind w:firstLine="1680" w:firstLineChars="7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无忧无虑：没有一点忧愁和顾虑。本课指池子的日子悠闲。</w:t>
            </w:r>
          </w:p>
          <w:p w14:paraId="1D7245A9">
            <w:pPr>
              <w:spacing w:after="0" w:line="360" w:lineRule="auto"/>
              <w:ind w:firstLine="1680" w:firstLineChars="7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造句：孩子们的生活总是无忧无虑的。</w:t>
            </w:r>
          </w:p>
          <w:p w14:paraId="43E72402">
            <w:pPr>
              <w:spacing w:after="0" w:line="360" w:lineRule="auto"/>
              <w:ind w:firstLine="1680" w:firstLineChars="7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③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淤塞：（水道）被沉积的泥沙堵塞。</w:t>
            </w:r>
          </w:p>
          <w:p w14:paraId="155D42BC">
            <w:pPr>
              <w:spacing w:after="0" w:line="360" w:lineRule="auto"/>
              <w:ind w:firstLine="1680" w:firstLineChars="7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④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遵循：遵从，依照。</w:t>
            </w:r>
          </w:p>
          <w:p w14:paraId="35D5F041">
            <w:pPr>
              <w:spacing w:after="0" w:line="360" w:lineRule="auto"/>
              <w:ind w:firstLine="1680" w:firstLineChars="7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⑤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行吟诗人：中世纪欧洲封建社会的一种诗人，擅长写抒情诗和叙事诗。</w:t>
            </w:r>
          </w:p>
          <w:p w14:paraId="6B6EABCD">
            <w:pPr>
              <w:spacing w:after="0" w:line="360" w:lineRule="auto"/>
              <w:ind w:firstLine="1680" w:firstLineChars="7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⑥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推究：推求探究（原因、道理等）。</w:t>
            </w:r>
          </w:p>
          <w:p w14:paraId="0FC1CE89">
            <w:pPr>
              <w:spacing w:after="0" w:line="360" w:lineRule="auto"/>
              <w:ind w:firstLine="1680" w:firstLineChars="7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⑦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哲理：关于宇宙和人生的原理。</w:t>
            </w:r>
          </w:p>
          <w:p w14:paraId="191D296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3.教师提出问题：</w:t>
            </w:r>
            <w:r>
              <w:rPr>
                <w:rFonts w:hint="eastAsia" w:ascii="宋体" w:hAnsi="宋体"/>
                <w:sz w:val="24"/>
                <w:szCs w:val="24"/>
              </w:rPr>
              <w:t>再读课文，思考：课文可以分为几部分，每部分说了什么？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EC905E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预设：第一部分：（第一至八小节）池子与河流的对话，展现了池子与河流不同的人生态度。第二部分：（第九至十小节）</w:t>
            </w:r>
            <w:r>
              <w:rPr>
                <w:rFonts w:hint="eastAsia" w:ascii="宋体" w:hAnsi="宋体" w:cs="宋体"/>
                <w:sz w:val="24"/>
                <w:szCs w:val="24"/>
              </w:rPr>
              <w:t>揭示池子与河流各自最终的命运。</w:t>
            </w:r>
          </w:p>
          <w:p w14:paraId="50F4CB22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三、角色对比，感知看法</w:t>
            </w:r>
          </w:p>
          <w:p w14:paraId="5A21AB1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1.教师提出要求：朗读课文第1至8小节，找一找哪几个小节是池子说的话？哪几个是河流说的话？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8AEA0F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（1）教师引导：现在我们来讨论一下吧。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E61583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（2）学生汇报。</w:t>
            </w:r>
          </w:p>
          <w:p w14:paraId="3781992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预设：第1至6节是写池子说的话，第1至5节都只有前引号，没有后引号，直到第6节才出现后引号。</w:t>
            </w:r>
          </w:p>
          <w:p w14:paraId="01DC89D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（3）教师点拨：一个人连续说了几段话，且段与段之间没有提示语，可以段前标引号，段后不标引号。讲完所有的话，最后一个自然段末尾再标后引号。</w:t>
            </w:r>
          </w:p>
          <w:p w14:paraId="049FCFF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（4）教师追问：按照刚才的方法提示，你能找到哪几个小节是河流说的话吗？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1F9598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预设：第7至8小节是写河流说的话，第7小节只有前引号，没有后引号，直到第8小节才出现后引号。</w:t>
            </w:r>
          </w:p>
          <w:p w14:paraId="55EC35A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本文中"池子"与"河流"的角色对话对于三年级学生来说有些分割不清，需要通过反复阅读和认识引号的特殊用法，帮助学生厘清角色。文中还有不少学生难以理解的词语，通过集体讨论或教师讲解，帮助学生理解。）</w:t>
            </w:r>
          </w:p>
          <w:p w14:paraId="61D2F2E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2.小组合作：再次朗读课文，小组讨论：池子和河流有什么不同？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4BE854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（1）学生小组合作并讨论相关问题。</w:t>
            </w:r>
          </w:p>
          <w:p w14:paraId="4C0CC9F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（2）学生汇报：</w:t>
            </w:r>
          </w:p>
          <w:p w14:paraId="21ABFCD7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</w:t>
            </w:r>
            <w:r>
              <w:rPr>
                <w:rFonts w:ascii="宋体" w:hAnsi="宋体"/>
                <w:sz w:val="24"/>
                <w:szCs w:val="24"/>
              </w:rPr>
              <w:t>做法不同</w:t>
            </w:r>
            <w:r>
              <w:rPr>
                <w:rFonts w:hint="eastAsia" w:ascii="宋体" w:hAnsi="宋体"/>
                <w:sz w:val="24"/>
                <w:szCs w:val="24"/>
              </w:rPr>
              <w:t>：从“我安闲地躺在柔软的泥土里，像贵妇人躺在鸭绒垫上一样。”看出池子无所事事，安逸清闲；从“滚滚滔滔”“数也数不完”这两个词语可以看出河流忙碌辛劳。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出示课件16、17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E0F993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预设2：志向不同：从“无忧无虑”“还有什么能够代替？”可以看出池子得过且过，贪图安逸；河流则胸怀大志奔流不息，可以从“不顾自身的安逸”“用源源不断的清洁的水，年年给人们带来利益”看出来。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出示课件18、19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77606B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预设3：命运不同：河流长流不断；池子完全枯干。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5ED2AC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3.教师总结：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68EA48E">
            <w:pPr>
              <w:spacing w:after="0" w:line="360" w:lineRule="auto"/>
              <w:ind w:firstLine="440" w:firstLineChars="200"/>
            </w:pPr>
            <w:r>
              <w:rPr>
                <w:rFonts w:hint="eastAsia"/>
              </w:rPr>
              <w:t xml:space="preserve">       </w:t>
            </w:r>
            <w:r>
              <w:drawing>
                <wp:inline distT="0" distB="0" distL="114300" distR="114300">
                  <wp:extent cx="4336415" cy="1770380"/>
                  <wp:effectExtent l="0" t="0" r="6985" b="127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6415" cy="1770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4B9F05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教师相机板书：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池子：生活安逸—被遗忘—干枯</w:t>
            </w:r>
          </w:p>
          <w:p w14:paraId="65206EF0">
            <w:pPr>
              <w:spacing w:after="0" w:line="360" w:lineRule="auto"/>
              <w:ind w:firstLine="2160" w:firstLineChars="9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河流：遵循自然规律—赢得尊敬—长流不断</w:t>
            </w:r>
          </w:p>
          <w:p w14:paraId="284CCB39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四、明确寓意，拓展延伸</w:t>
            </w:r>
          </w:p>
          <w:p w14:paraId="251D21F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1.教师提出问题：对比了池子与河流的不同后，请找一找：哪句话揭示了这首诗阐述的道理？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9AD263F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预设：才能不利用就要衰退，它会逐渐磨灭；才能一旦让懒惰支配，它就一无所为。</w:t>
            </w:r>
          </w:p>
          <w:p w14:paraId="32A1221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教师小结：不要贪图安逸、虚度年华，应当为社会多作贡献，为自己的生命增光添彩。</w:t>
            </w:r>
          </w:p>
          <w:p w14:paraId="6AA5B913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不要贪图安逸，虚度年华</w:t>
            </w:r>
          </w:p>
          <w:p w14:paraId="72B9FD3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楷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教师引导思考：根据课文揭示的道理想一想：池子与河流的观念，你赞同哪一个？生活中有池子这样的人吗？你想对他说什么？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435309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预设1：我赞同河流的观念，拥有积极进取的人生态度，才能为社会多作贡献，为自己的生命增光添彩。</w:t>
            </w:r>
          </w:p>
          <w:p w14:paraId="67957DB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预设2：生活中有这样好吃懒做的人，我要劝告他们：懒惰只会让你虚度光阴。只有勤奋努力，积极进取，才能实现自己的价值。</w:t>
            </w:r>
          </w:p>
          <w:p w14:paraId="6D05FC60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抓住对比，引导学生在读中比较池子与河流生活方式、志向的不同，到最终结局的不同，再引导学生辨析观点并说明理由，提高学生的认知能力和思维能力。）</w:t>
            </w:r>
          </w:p>
          <w:p w14:paraId="19AFCF9C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五、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主题概括，拓展延伸</w:t>
            </w:r>
          </w:p>
          <w:p w14:paraId="08BC5A5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1.结构梳理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出示课件24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3CE22D5F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2.主题概括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出示课件25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4BF35BB8">
            <w:pPr>
              <w:spacing w:after="0" w:line="360" w:lineRule="auto"/>
              <w:ind w:firstLine="480" w:firstLineChars="200"/>
              <w:rPr>
                <w:rFonts w:ascii="宋体" w:hAnsi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</w:rPr>
              <w:t>本课通过池子与河流之间的对话，表达了他们对生活、对人生的不同的态度，教育人们不要贪图安逸，虚度年华，应当为社会多作贡献，为自己的生命增添光彩。</w:t>
            </w:r>
          </w:p>
          <w:p w14:paraId="52128340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3.拓展延伸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出示课件26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2B420D3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教师安排学生阅读《河水和河岸》</w:t>
            </w:r>
          </w:p>
          <w:p w14:paraId="2000A33C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六、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5383027F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出示课件27、28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6403A9D6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出示课件29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73BD9A1C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</w:rPr>
              <w:t>有节奏地朗读课文，试着用自己的话讲述池子与河流的故事。</w:t>
            </w:r>
          </w:p>
        </w:tc>
        <w:tc>
          <w:tcPr>
            <w:tcW w:w="1949" w:type="dxa"/>
            <w:shd w:val="clear" w:color="auto" w:fill="auto"/>
          </w:tcPr>
          <w:p w14:paraId="4BCE2845">
            <w:pPr>
              <w:spacing w:line="480" w:lineRule="auto"/>
              <w:rPr>
                <w:rFonts w:hint="eastAsia"/>
              </w:rPr>
            </w:pPr>
          </w:p>
        </w:tc>
      </w:tr>
      <w:tr w14:paraId="7285A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0BB1552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57A5E6E">
            <w:pPr>
              <w:spacing w:after="0"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drawing>
                <wp:inline distT="0" distB="0" distL="114300" distR="114300">
                  <wp:extent cx="3858895" cy="1067435"/>
                  <wp:effectExtent l="0" t="0" r="8255" b="1841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8895" cy="1067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2937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8100753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9F5F78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这是一篇用诗的形式写成的寓言故事，通过两个人物个性鲜明的对话，我们能够感受到他们不同的价值观。告诉我们人在一生中不可虚度年华,应当在自己的有生之年为社会多做贡献,为自己的生命增添光彩.同时也告诉我们,只顾享受眼前的舒适,只能换来以后的毁灭。</w:t>
            </w:r>
          </w:p>
          <w:p w14:paraId="0C260A5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这是一篇略读课文，略读课文与精读课文的教学要求有所不同，指向“粗知文章大意”的教学目标。略读课文承担的另一个功能，是迁移运用从精读课文中学到的方法。本单元的语文要素是：读寓言故事，明白其中的道理。围绕本课教学教学目标，我取得了以下教学效果：</w:t>
            </w:r>
          </w:p>
          <w:p w14:paraId="2A66FDE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1.首先出池子与河流的图片，让学生围绕“生活中他们是什么样子，有什么不同”展开讨论，引发学生思考，激发学习兴趣。</w:t>
            </w:r>
          </w:p>
          <w:p w14:paraId="4C27420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引导学生反复读文，自主探究，然后组织学生小组讨论：池子和河流有什么不同？通过自主探究、合作探究之后，问题基本明朗化，通过表格的梳理，学生对于“池子”和“河流”由于不同的做法、志向，而产生的不同的命运有了更加清晰地认识。为后面寓意的理解打好了基础。</w:t>
            </w:r>
          </w:p>
          <w:p w14:paraId="191D392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3.延伸文本、体会道理。永远奔流不息的河流将会受到人们的尊敬，而无忧无虑的池子早晚会被人遗忘。学完课文后引导学生思考</w:t>
            </w:r>
            <w:r>
              <w:rPr>
                <w:rFonts w:hint="eastAsia" w:ascii="宋体" w:hAnsi="宋体" w:cs="宋体"/>
                <w:sz w:val="24"/>
                <w:szCs w:val="24"/>
              </w:rPr>
              <w:t>生活中有池子这样的人吗？你想对他说什么？</w:t>
            </w:r>
            <w:r>
              <w:rPr>
                <w:rFonts w:hint="eastAsia" w:ascii="宋体" w:hAnsi="宋体"/>
                <w:sz w:val="24"/>
                <w:szCs w:val="24"/>
              </w:rPr>
              <w:t>一系列的问题把学生由课文引向生活和学习，使学生自觉受到感染和熏陶。启发学生不像池子那样贪图享受，安逸生活，要像河流那样勤劳，不怕艰辛，让自己的人生绽放出耀眼的光彩。</w:t>
            </w:r>
          </w:p>
          <w:p w14:paraId="0C3AB08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由于这是一篇略读课文，所以应该让学生迁移学法，采用前几课学过的“以读促悟、联系生活谈看法”等方法，巩固所学，加深对文意的理解。但在学生学习的过程中，还缺乏感悟之后的品读，还缺少教师应有的引导。比如，人物的对比，生活中典型的类似人物等，教师应借机深入指导。</w:t>
            </w:r>
          </w:p>
        </w:tc>
      </w:tr>
    </w:tbl>
    <w:p w14:paraId="4E85CE2E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A5162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9762A8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27063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02702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82041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1712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  <w:docVar w:name="KSO_WPS_MARK_KEY" w:val="ae9631b0-1b97-4bad-8427-6ac1f9849bdd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B1EC7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830BB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34DF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96E24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B3035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2FF5E45"/>
    <w:rsid w:val="035A0157"/>
    <w:rsid w:val="05EA4284"/>
    <w:rsid w:val="067C2595"/>
    <w:rsid w:val="06E50082"/>
    <w:rsid w:val="0A375961"/>
    <w:rsid w:val="0C8D0A71"/>
    <w:rsid w:val="0FED27F5"/>
    <w:rsid w:val="10474A9D"/>
    <w:rsid w:val="12375D82"/>
    <w:rsid w:val="152A3840"/>
    <w:rsid w:val="168B7CC4"/>
    <w:rsid w:val="17B4156D"/>
    <w:rsid w:val="17DF2A99"/>
    <w:rsid w:val="1B644633"/>
    <w:rsid w:val="1CB41EDA"/>
    <w:rsid w:val="1F725B05"/>
    <w:rsid w:val="24512343"/>
    <w:rsid w:val="279E5F56"/>
    <w:rsid w:val="288D150B"/>
    <w:rsid w:val="2A0C379B"/>
    <w:rsid w:val="2ABB20D8"/>
    <w:rsid w:val="2D7A2D69"/>
    <w:rsid w:val="31032D9B"/>
    <w:rsid w:val="31087189"/>
    <w:rsid w:val="31EB2AB5"/>
    <w:rsid w:val="341F21EC"/>
    <w:rsid w:val="343E2289"/>
    <w:rsid w:val="37212BDB"/>
    <w:rsid w:val="37A83DDA"/>
    <w:rsid w:val="3B0C63E1"/>
    <w:rsid w:val="3C1A3AC6"/>
    <w:rsid w:val="3D6E031C"/>
    <w:rsid w:val="3E626774"/>
    <w:rsid w:val="3EBE36F8"/>
    <w:rsid w:val="42002594"/>
    <w:rsid w:val="437C436D"/>
    <w:rsid w:val="45994057"/>
    <w:rsid w:val="472244DB"/>
    <w:rsid w:val="47237E3F"/>
    <w:rsid w:val="476E307B"/>
    <w:rsid w:val="4B906184"/>
    <w:rsid w:val="4F594475"/>
    <w:rsid w:val="4FAD6AF3"/>
    <w:rsid w:val="503E6BF7"/>
    <w:rsid w:val="50AF627C"/>
    <w:rsid w:val="512D221B"/>
    <w:rsid w:val="53215DA8"/>
    <w:rsid w:val="537320D4"/>
    <w:rsid w:val="53FC0044"/>
    <w:rsid w:val="54AA4E94"/>
    <w:rsid w:val="56A142F5"/>
    <w:rsid w:val="59C24070"/>
    <w:rsid w:val="5AD1516C"/>
    <w:rsid w:val="5B8D38CA"/>
    <w:rsid w:val="5C5679F9"/>
    <w:rsid w:val="5D1F743E"/>
    <w:rsid w:val="605029D2"/>
    <w:rsid w:val="60CF7012"/>
    <w:rsid w:val="61BE6D01"/>
    <w:rsid w:val="62CA73A9"/>
    <w:rsid w:val="62E606BF"/>
    <w:rsid w:val="637E4A58"/>
    <w:rsid w:val="64E3632E"/>
    <w:rsid w:val="680C6661"/>
    <w:rsid w:val="68CD1007"/>
    <w:rsid w:val="693C38C9"/>
    <w:rsid w:val="69BB0E2A"/>
    <w:rsid w:val="6A1B5D54"/>
    <w:rsid w:val="6A507835"/>
    <w:rsid w:val="6ACF31F7"/>
    <w:rsid w:val="6ECF63F8"/>
    <w:rsid w:val="72C30362"/>
    <w:rsid w:val="73A25E5C"/>
    <w:rsid w:val="73E82DF9"/>
    <w:rsid w:val="740470CE"/>
    <w:rsid w:val="74B230F5"/>
    <w:rsid w:val="75A949DB"/>
    <w:rsid w:val="7659018A"/>
    <w:rsid w:val="77CA19A9"/>
    <w:rsid w:val="7ACE0BF6"/>
    <w:rsid w:val="7B410A18"/>
    <w:rsid w:val="7BE67B0B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8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3641</Words>
  <Characters>3692</Characters>
  <Lines>27</Lines>
  <Paragraphs>7</Paragraphs>
  <TotalTime>3</TotalTime>
  <ScaleCrop>false</ScaleCrop>
  <LinksUpToDate>false</LinksUpToDate>
  <CharactersWithSpaces>3735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2024-01-18T12:13:00Z</dcterms:created>
  <dc:creator>Administrator</dc:creator>
  <cp:lastModifiedBy>上帝掷骰子吗</cp:lastModifiedBy>
  <dcterms:modified xsi:type="dcterms:W3CDTF">2025-07-30T13:58:36Z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6057A07E9E7346B2A320C498A657035F_12</vt:lpwstr>
  </property>
</Properties>
</file>